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70040" w14:textId="77777777" w:rsidR="00C83189" w:rsidRPr="00892553" w:rsidRDefault="00AF7A76" w:rsidP="00892553">
      <w:pPr>
        <w:pStyle w:val="Titel"/>
      </w:pPr>
      <w:r>
        <w:t>Pressemitteilung</w:t>
      </w:r>
    </w:p>
    <w:p w14:paraId="36814E66" w14:textId="5020B066" w:rsidR="00C83189" w:rsidRPr="008C5893" w:rsidRDefault="00C83189" w:rsidP="00C83189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8C5893">
        <w:rPr>
          <w:rFonts w:eastAsia="SimSun" w:cstheme="minorHAnsi"/>
          <w:kern w:val="1"/>
          <w:lang w:eastAsia="hi-IN" w:bidi="hi-IN"/>
        </w:rPr>
        <w:t xml:space="preserve">Einbeck, </w:t>
      </w:r>
      <w:r w:rsidRPr="008C5893">
        <w:rPr>
          <w:rFonts w:eastAsia="SimSun" w:cstheme="minorHAnsi"/>
          <w:kern w:val="1"/>
          <w:lang w:eastAsia="hi-IN" w:bidi="hi-IN"/>
        </w:rPr>
        <w:fldChar w:fldCharType="begin"/>
      </w:r>
      <w:r w:rsidRPr="008C5893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8C5893">
        <w:rPr>
          <w:rFonts w:eastAsia="SimSun" w:cstheme="minorHAnsi"/>
          <w:kern w:val="1"/>
          <w:lang w:eastAsia="hi-IN" w:bidi="hi-IN"/>
        </w:rPr>
        <w:fldChar w:fldCharType="separate"/>
      </w:r>
      <w:r w:rsidR="001050E3">
        <w:rPr>
          <w:rFonts w:eastAsia="SimSun" w:cstheme="minorHAnsi"/>
          <w:noProof/>
          <w:kern w:val="1"/>
          <w:lang w:eastAsia="hi-IN" w:bidi="hi-IN"/>
        </w:rPr>
        <w:t>18. März 2026</w:t>
      </w:r>
      <w:r w:rsidRPr="008C5893">
        <w:rPr>
          <w:rFonts w:eastAsia="SimSun" w:cstheme="minorHAnsi"/>
          <w:kern w:val="1"/>
          <w:lang w:eastAsia="hi-IN" w:bidi="hi-IN"/>
        </w:rPr>
        <w:fldChar w:fldCharType="end"/>
      </w:r>
    </w:p>
    <w:p w14:paraId="3DB1DDBD" w14:textId="07FAEB3C" w:rsidR="00B12025" w:rsidRPr="00817D7D" w:rsidRDefault="00B12025" w:rsidP="00B12025">
      <w:pPr>
        <w:rPr>
          <w:color w:val="000000"/>
          <w:sz w:val="36"/>
          <w:szCs w:val="36"/>
          <w:u w:val="single"/>
        </w:rPr>
      </w:pPr>
      <w:r w:rsidRPr="00817D7D">
        <w:rPr>
          <w:color w:val="000000"/>
          <w:sz w:val="36"/>
          <w:szCs w:val="36"/>
          <w:u w:val="single"/>
        </w:rPr>
        <w:t xml:space="preserve">Sechs </w:t>
      </w:r>
      <w:r w:rsidR="00E7051F" w:rsidRPr="00817D7D">
        <w:rPr>
          <w:color w:val="000000"/>
          <w:sz w:val="36"/>
          <w:szCs w:val="36"/>
          <w:u w:val="single"/>
        </w:rPr>
        <w:t xml:space="preserve">Mal mit dem </w:t>
      </w:r>
      <w:proofErr w:type="spellStart"/>
      <w:r w:rsidR="00E7051F" w:rsidRPr="00817D7D">
        <w:rPr>
          <w:color w:val="000000"/>
          <w:sz w:val="36"/>
          <w:szCs w:val="36"/>
          <w:u w:val="single"/>
        </w:rPr>
        <w:t>Qualititätssiegel</w:t>
      </w:r>
      <w:proofErr w:type="spellEnd"/>
      <w:r w:rsidRPr="00817D7D">
        <w:rPr>
          <w:color w:val="000000"/>
          <w:sz w:val="36"/>
          <w:szCs w:val="36"/>
          <w:u w:val="single"/>
        </w:rPr>
        <w:t xml:space="preserve"> „Kinderferienland Niedersachsen“ ausgezeichnet</w:t>
      </w:r>
    </w:p>
    <w:p w14:paraId="55C37533" w14:textId="440B7E59" w:rsidR="00237A28" w:rsidRPr="006C7DAF" w:rsidRDefault="006C7DAF" w:rsidP="00F670E2">
      <w:pPr>
        <w:spacing w:line="360" w:lineRule="auto"/>
        <w:rPr>
          <w:b/>
          <w:bCs/>
          <w:color w:val="000000"/>
          <w:sz w:val="24"/>
          <w:szCs w:val="24"/>
        </w:rPr>
      </w:pPr>
      <w:r w:rsidRPr="006C7DAF">
        <w:rPr>
          <w:b/>
          <w:color w:val="000000"/>
          <w:sz w:val="24"/>
          <w:szCs w:val="24"/>
        </w:rPr>
        <w:t>Einbeck stärkt Familienangebote!</w:t>
      </w:r>
      <w:r w:rsidRPr="006C7DAF">
        <w:rPr>
          <w:b/>
          <w:bCs/>
          <w:color w:val="000000"/>
          <w:sz w:val="24"/>
          <w:szCs w:val="24"/>
        </w:rPr>
        <w:t xml:space="preserve"> </w:t>
      </w:r>
      <w:r w:rsidR="00B12025" w:rsidRPr="006C7DAF">
        <w:rPr>
          <w:b/>
          <w:bCs/>
          <w:color w:val="000000"/>
          <w:sz w:val="24"/>
          <w:szCs w:val="24"/>
        </w:rPr>
        <w:t>Mit PS.</w:t>
      </w:r>
      <w:r w:rsidR="000B07EF" w:rsidRPr="006C7DAF">
        <w:rPr>
          <w:b/>
          <w:bCs/>
          <w:color w:val="000000"/>
          <w:sz w:val="24"/>
          <w:szCs w:val="24"/>
        </w:rPr>
        <w:t>SPEICHER</w:t>
      </w:r>
      <w:r w:rsidR="00B12025" w:rsidRPr="006C7DAF">
        <w:rPr>
          <w:b/>
          <w:bCs/>
          <w:color w:val="000000"/>
          <w:sz w:val="24"/>
          <w:szCs w:val="24"/>
        </w:rPr>
        <w:t xml:space="preserve">, </w:t>
      </w:r>
      <w:r w:rsidR="000B07EF" w:rsidRPr="006C7DAF">
        <w:rPr>
          <w:b/>
          <w:bCs/>
          <w:color w:val="000000"/>
          <w:sz w:val="24"/>
          <w:szCs w:val="24"/>
        </w:rPr>
        <w:t>GENUSWERKSTATT</w:t>
      </w:r>
      <w:r w:rsidR="00B12025" w:rsidRPr="006C7DAF">
        <w:rPr>
          <w:b/>
          <w:bCs/>
          <w:color w:val="000000"/>
          <w:sz w:val="24"/>
          <w:szCs w:val="24"/>
        </w:rPr>
        <w:t xml:space="preserve">, </w:t>
      </w:r>
      <w:proofErr w:type="spellStart"/>
      <w:r w:rsidR="000B07EF" w:rsidRPr="006C7DAF">
        <w:rPr>
          <w:b/>
          <w:bCs/>
          <w:color w:val="000000"/>
          <w:sz w:val="24"/>
          <w:szCs w:val="24"/>
        </w:rPr>
        <w:t>FREI</w:t>
      </w:r>
      <w:r w:rsidR="00B12025" w:rsidRPr="006C7DAF">
        <w:rPr>
          <w:b/>
          <w:bCs/>
          <w:color w:val="000000"/>
          <w:sz w:val="24"/>
          <w:szCs w:val="24"/>
        </w:rPr>
        <w:t>geist</w:t>
      </w:r>
      <w:proofErr w:type="spellEnd"/>
      <w:r w:rsidR="00B12025" w:rsidRPr="006C7DAF">
        <w:rPr>
          <w:b/>
          <w:bCs/>
          <w:color w:val="000000"/>
          <w:sz w:val="24"/>
          <w:szCs w:val="24"/>
        </w:rPr>
        <w:t xml:space="preserve">, Hallen- und Freibad, Einbecker </w:t>
      </w:r>
      <w:proofErr w:type="spellStart"/>
      <w:r w:rsidR="00B12025" w:rsidRPr="006C7DAF">
        <w:rPr>
          <w:b/>
          <w:bCs/>
          <w:color w:val="000000"/>
          <w:sz w:val="24"/>
          <w:szCs w:val="24"/>
        </w:rPr>
        <w:t>StadtMuseum</w:t>
      </w:r>
      <w:proofErr w:type="spellEnd"/>
      <w:r w:rsidR="00B12025" w:rsidRPr="006C7DAF">
        <w:rPr>
          <w:b/>
          <w:bCs/>
          <w:color w:val="000000"/>
          <w:sz w:val="24"/>
          <w:szCs w:val="24"/>
        </w:rPr>
        <w:t xml:space="preserve"> und der Tourist-Information setzt Einbeck ein sichtbares Zeichen für geprüfte Familienfreundlichkeit im Tourismus.</w:t>
      </w:r>
      <w:r w:rsidR="00913750" w:rsidRPr="006C7DAF">
        <w:rPr>
          <w:b/>
          <w:bCs/>
          <w:color w:val="000000"/>
          <w:sz w:val="24"/>
          <w:szCs w:val="24"/>
        </w:rPr>
        <w:t xml:space="preserve"> </w:t>
      </w:r>
    </w:p>
    <w:p w14:paraId="198769D6" w14:textId="201DE1AC" w:rsidR="00B12025" w:rsidRPr="00B12025" w:rsidRDefault="00B12025" w:rsidP="00B12025">
      <w:pPr>
        <w:spacing w:line="360" w:lineRule="auto"/>
        <w:rPr>
          <w:color w:val="000000"/>
          <w:sz w:val="24"/>
          <w:szCs w:val="24"/>
        </w:rPr>
      </w:pPr>
      <w:r w:rsidRPr="008E096A">
        <w:rPr>
          <w:color w:val="000000"/>
          <w:sz w:val="24"/>
          <w:szCs w:val="24"/>
        </w:rPr>
        <w:t xml:space="preserve">Einbeck wird noch familienfreundlicher: </w:t>
      </w:r>
      <w:r w:rsidR="00D92D2B" w:rsidRPr="008E096A">
        <w:rPr>
          <w:color w:val="000000"/>
          <w:sz w:val="24"/>
          <w:szCs w:val="24"/>
        </w:rPr>
        <w:t xml:space="preserve">PS.SPEICHER, GENUSWERKSTATT, </w:t>
      </w:r>
      <w:proofErr w:type="spellStart"/>
      <w:r w:rsidR="00D92D2B" w:rsidRPr="008E096A">
        <w:rPr>
          <w:color w:val="000000"/>
          <w:sz w:val="24"/>
          <w:szCs w:val="24"/>
        </w:rPr>
        <w:t>FREIgeist</w:t>
      </w:r>
      <w:proofErr w:type="spellEnd"/>
      <w:r w:rsidR="00D92D2B" w:rsidRPr="008E096A">
        <w:rPr>
          <w:color w:val="000000"/>
          <w:sz w:val="24"/>
          <w:szCs w:val="24"/>
        </w:rPr>
        <w:t xml:space="preserve">, Hallen- und Freibad, Einbecker </w:t>
      </w:r>
      <w:proofErr w:type="spellStart"/>
      <w:r w:rsidR="00D92D2B" w:rsidRPr="008E096A">
        <w:rPr>
          <w:color w:val="000000"/>
          <w:sz w:val="24"/>
          <w:szCs w:val="24"/>
        </w:rPr>
        <w:t>StadtMuseum</w:t>
      </w:r>
      <w:proofErr w:type="spellEnd"/>
      <w:r w:rsidR="00D92D2B" w:rsidRPr="008E096A">
        <w:rPr>
          <w:color w:val="000000"/>
          <w:sz w:val="24"/>
          <w:szCs w:val="24"/>
        </w:rPr>
        <w:t xml:space="preserve">  </w:t>
      </w:r>
      <w:r w:rsidR="00D92D2B">
        <w:rPr>
          <w:color w:val="000000"/>
          <w:sz w:val="24"/>
          <w:szCs w:val="24"/>
        </w:rPr>
        <w:t>werden zu „Kinderferienland-Betrieben“, Einbeck inklusive Tourist-Information zum „</w:t>
      </w:r>
      <w:proofErr w:type="spellStart"/>
      <w:r w:rsidR="00D92D2B">
        <w:rPr>
          <w:color w:val="000000"/>
          <w:sz w:val="24"/>
          <w:szCs w:val="24"/>
        </w:rPr>
        <w:t>Kinderferenland</w:t>
      </w:r>
      <w:proofErr w:type="spellEnd"/>
      <w:r w:rsidR="00D92D2B">
        <w:rPr>
          <w:color w:val="000000"/>
          <w:sz w:val="24"/>
          <w:szCs w:val="24"/>
        </w:rPr>
        <w:t xml:space="preserve">-Ort. </w:t>
      </w:r>
      <w:r w:rsidRPr="00B12025">
        <w:rPr>
          <w:color w:val="000000"/>
          <w:sz w:val="24"/>
          <w:szCs w:val="24"/>
        </w:rPr>
        <w:t xml:space="preserve">Das Siegel von </w:t>
      </w:r>
      <w:proofErr w:type="spellStart"/>
      <w:r w:rsidRPr="00B12025">
        <w:rPr>
          <w:color w:val="000000"/>
          <w:sz w:val="24"/>
          <w:szCs w:val="24"/>
        </w:rPr>
        <w:t>TourismusMarketing</w:t>
      </w:r>
      <w:proofErr w:type="spellEnd"/>
      <w:r w:rsidRPr="00B12025">
        <w:rPr>
          <w:color w:val="000000"/>
          <w:sz w:val="24"/>
          <w:szCs w:val="24"/>
        </w:rPr>
        <w:t xml:space="preserve"> Niedersachsen (TMN) steht für geprüfte Qualität und Angebote, die gezielt auf die Bedürfnisse von Familien mit Kindern ausgerichtet sind – von der Ausstattung über Service bis zur familiengerechten Ansprache.</w:t>
      </w:r>
    </w:p>
    <w:p w14:paraId="7AF3FEAC" w14:textId="77777777" w:rsidR="00B12025" w:rsidRPr="00B12025" w:rsidRDefault="00B12025" w:rsidP="00B12025">
      <w:pPr>
        <w:spacing w:line="360" w:lineRule="auto"/>
        <w:rPr>
          <w:color w:val="000000"/>
          <w:sz w:val="24"/>
          <w:szCs w:val="24"/>
        </w:rPr>
      </w:pPr>
      <w:r w:rsidRPr="00B12025">
        <w:rPr>
          <w:color w:val="000000"/>
          <w:sz w:val="24"/>
          <w:szCs w:val="24"/>
        </w:rPr>
        <w:t xml:space="preserve">„Die erfolgreiche Kinderlandzertifizierung ist ein weiterer, wichtiger Baustein für den Tourismus hier bei uns in der Stadt: Sie sorgt dafür, Qualität hochzuhalten und richtet den Blick ganz bewusst auf Familien. Denn echte Gastfreundschaft beginnt dort, wo Familien sich willkommen fühlen“, sagt Ulrike </w:t>
      </w:r>
      <w:proofErr w:type="spellStart"/>
      <w:r w:rsidRPr="00B12025">
        <w:rPr>
          <w:color w:val="000000"/>
          <w:sz w:val="24"/>
          <w:szCs w:val="24"/>
        </w:rPr>
        <w:t>Lauerwald</w:t>
      </w:r>
      <w:proofErr w:type="spellEnd"/>
      <w:r w:rsidRPr="00B12025">
        <w:rPr>
          <w:color w:val="000000"/>
          <w:sz w:val="24"/>
          <w:szCs w:val="24"/>
        </w:rPr>
        <w:t>, Leitung der Stabsstelle, zu deren Arbeitsbereichen auch der Tourismus in Einbeck gehört.</w:t>
      </w:r>
    </w:p>
    <w:p w14:paraId="7D7DF4B5" w14:textId="77777777" w:rsidR="00B12025" w:rsidRPr="00B12025" w:rsidRDefault="00B12025" w:rsidP="00B12025">
      <w:pPr>
        <w:spacing w:line="360" w:lineRule="auto"/>
        <w:rPr>
          <w:color w:val="000000"/>
          <w:sz w:val="24"/>
          <w:szCs w:val="24"/>
        </w:rPr>
      </w:pPr>
      <w:r w:rsidRPr="00B12025">
        <w:rPr>
          <w:color w:val="000000"/>
          <w:sz w:val="24"/>
          <w:szCs w:val="24"/>
        </w:rPr>
        <w:t>Das Qualitätssiegel verfolgt zwei Ziele: Einerseits unterstützt es Betriebe und Orte dabei, ihre Angebote für Familien weiterzuentwickeln und zu optimieren. Andererseits hilft es Gästen bei der Orientierung – denn familienfreundliche Leistungen werden sichtbarer, leichter zugänglich und einheitlich kommuniziert. Für Familien bedeutet das Siegel konkret: Wer es sieht, kann sich auf einen definierten Mindeststandard verlas</w:t>
      </w:r>
      <w:r w:rsidRPr="00B12025">
        <w:rPr>
          <w:color w:val="000000"/>
          <w:sz w:val="24"/>
          <w:szCs w:val="24"/>
        </w:rPr>
        <w:lastRenderedPageBreak/>
        <w:t>sen. Die Kriterien sind öffentlich einsehbar, werden im Rahmen der Zertifizierung geprüft und sollen sicherstellen, dass Familien sich willkommen fühlen und passende Rahmenbedingungen vorfinden.</w:t>
      </w:r>
    </w:p>
    <w:p w14:paraId="0F5D26A1" w14:textId="269030CC" w:rsidR="00913750" w:rsidRPr="000339CF" w:rsidRDefault="00B12025" w:rsidP="00B12025">
      <w:pPr>
        <w:spacing w:line="360" w:lineRule="auto"/>
        <w:rPr>
          <w:rStyle w:val="Hyperlink"/>
          <w:sz w:val="24"/>
          <w:szCs w:val="24"/>
        </w:rPr>
      </w:pPr>
      <w:r w:rsidRPr="00B12025">
        <w:rPr>
          <w:color w:val="000000"/>
          <w:sz w:val="24"/>
          <w:szCs w:val="24"/>
        </w:rPr>
        <w:t>Auch für die teilnehmenden Betriebe und Einrichtungen bringt die Auszeichnung klare Vorteile. Im Rahmen der Vor-Ort-Zertifizierung findet ein Beratungsgespräch statt, bei dem die Angebote entlang der Kriterien betrachtet werden. So lassen sich Stärken herausarbeiten und Optimierungspotenziale identifizieren – etwa bei Serviceabläufen, Ausstattung oder der zielgruppengerechten Darstellung. Nach erfolgreicher Zertifizierung dürfen die Teilnehmenden geschützte Marketingmittel nutzen und werden zusätzlich über Kanäle von T</w:t>
      </w:r>
      <w:r w:rsidR="000B07EF">
        <w:rPr>
          <w:color w:val="000000"/>
          <w:sz w:val="24"/>
          <w:szCs w:val="24"/>
        </w:rPr>
        <w:t>M</w:t>
      </w:r>
      <w:r w:rsidRPr="00B12025">
        <w:rPr>
          <w:color w:val="000000"/>
          <w:sz w:val="24"/>
          <w:szCs w:val="24"/>
        </w:rPr>
        <w:t>N präsentiert. Die Zertifizierung ist drei Jahre gültig.</w:t>
      </w:r>
      <w:r w:rsidR="000339CF">
        <w:rPr>
          <w:color w:val="000000"/>
          <w:sz w:val="24"/>
          <w:szCs w:val="24"/>
        </w:rPr>
        <w:t xml:space="preserve"> Wie sich Einbeck am besten mit der Familie entdecken lässt, erfährt man hier:</w:t>
      </w:r>
      <w:r w:rsidR="000339CF" w:rsidRPr="000339CF">
        <w:t xml:space="preserve"> </w:t>
      </w:r>
      <w:hyperlink r:id="rId7" w:history="1">
        <w:r w:rsidR="000339CF" w:rsidRPr="00EF4B7A">
          <w:rPr>
            <w:rStyle w:val="Hyperlink"/>
            <w:sz w:val="24"/>
            <w:szCs w:val="24"/>
          </w:rPr>
          <w:t>https://www.einbeck-tourismus.de/familien</w:t>
        </w:r>
      </w:hyperlink>
      <w:r w:rsidR="000339CF">
        <w:rPr>
          <w:color w:val="000000"/>
          <w:sz w:val="24"/>
          <w:szCs w:val="24"/>
        </w:rPr>
        <w:t xml:space="preserve">. </w:t>
      </w:r>
      <w:r w:rsidRPr="00B12025">
        <w:rPr>
          <w:color w:val="000000"/>
          <w:sz w:val="24"/>
          <w:szCs w:val="24"/>
        </w:rPr>
        <w:t>Weitere Informationen zum Qualitätssiegel „Kinderferienland Niedersachsen“</w:t>
      </w:r>
      <w:r w:rsidR="008E096A">
        <w:rPr>
          <w:color w:val="000000"/>
          <w:sz w:val="24"/>
          <w:szCs w:val="24"/>
        </w:rPr>
        <w:t xml:space="preserve"> finden sich hier</w:t>
      </w:r>
      <w:r w:rsidRPr="00B12025">
        <w:rPr>
          <w:color w:val="000000"/>
          <w:sz w:val="24"/>
          <w:szCs w:val="24"/>
        </w:rPr>
        <w:t>:</w:t>
      </w:r>
      <w:r w:rsidRPr="00B12025">
        <w:rPr>
          <w:color w:val="000000"/>
          <w:sz w:val="24"/>
          <w:szCs w:val="24"/>
        </w:rPr>
        <w:br/>
      </w:r>
      <w:hyperlink r:id="rId8" w:history="1">
        <w:r w:rsidRPr="000339CF">
          <w:rPr>
            <w:rStyle w:val="Hyperlink"/>
            <w:sz w:val="24"/>
            <w:szCs w:val="24"/>
          </w:rPr>
          <w:t>https://www.reiseland-niedersachsen.de/info-service/kinderferienland-niedersachsen</w:t>
        </w:r>
      </w:hyperlink>
    </w:p>
    <w:p w14:paraId="6029123D" w14:textId="77777777" w:rsidR="000339CF" w:rsidRPr="008116C6" w:rsidRDefault="000339CF">
      <w:pPr>
        <w:spacing w:line="360" w:lineRule="auto"/>
        <w:rPr>
          <w:color w:val="FF0000"/>
          <w:sz w:val="40"/>
          <w:szCs w:val="40"/>
        </w:rPr>
      </w:pPr>
    </w:p>
    <w:sectPr w:rsidR="000339CF" w:rsidRPr="008116C6" w:rsidSect="00892553">
      <w:headerReference w:type="even" r:id="rId9"/>
      <w:headerReference w:type="default" r:id="rId10"/>
      <w:headerReference w:type="first" r:id="rId11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A3C07" w14:textId="77777777" w:rsidR="00EE6169" w:rsidRDefault="00EE6169" w:rsidP="001C2BFC">
      <w:r>
        <w:separator/>
      </w:r>
    </w:p>
  </w:endnote>
  <w:endnote w:type="continuationSeparator" w:id="0">
    <w:p w14:paraId="58B3C4AD" w14:textId="77777777" w:rsidR="00EE6169" w:rsidRDefault="00EE6169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D8880" w14:textId="77777777" w:rsidR="00EE6169" w:rsidRDefault="00EE6169" w:rsidP="001C2BFC">
      <w:r>
        <w:separator/>
      </w:r>
    </w:p>
  </w:footnote>
  <w:footnote w:type="continuationSeparator" w:id="0">
    <w:p w14:paraId="62699293" w14:textId="77777777" w:rsidR="00EE6169" w:rsidRDefault="00EE6169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841DB" w14:textId="77777777" w:rsidR="001C2BFC" w:rsidRDefault="001050E3">
    <w:pPr>
      <w:pStyle w:val="Kopfzeile"/>
    </w:pPr>
    <w:r>
      <w:rPr>
        <w:noProof/>
      </w:rPr>
      <w:pict w14:anchorId="6B1F36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565F6" w14:textId="77777777" w:rsidR="001C2BFC" w:rsidRDefault="00BC105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774B4B3" wp14:editId="4344EBB4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6169" w:rsidRPr="00EE6169">
      <w:rPr>
        <w:noProof/>
      </w:rPr>
      <w:drawing>
        <wp:inline distT="0" distB="0" distL="0" distR="0" wp14:anchorId="46132677" wp14:editId="67B78768">
          <wp:extent cx="3095714" cy="876300"/>
          <wp:effectExtent l="0" t="0" r="9525" b="0"/>
          <wp:docPr id="1" name="Grafik 1" descr="G:\57.20 - Tourismusförderung\ÜBERGREIFEND\02. Foto &amp; Film\!Markenzeichen &amp; Icons\#. Markenzeichen\03_Einbeck_Tourismus\CMYK\Einbeck_Markenzeichen_EINBECK_Tourismus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57.20 - Tourismusförderung\ÜBERGREIFEND\02. Foto &amp; Film\!Markenzeichen &amp; Icons\#. Markenzeichen\03_Einbeck_Tourismus\CMYK\Einbeck_Markenzeichen_EINBECK_Tourismus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6730" cy="882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B8087" w14:textId="77777777" w:rsidR="001C2BFC" w:rsidRDefault="001050E3">
    <w:pPr>
      <w:pStyle w:val="Kopfzeile"/>
    </w:pPr>
    <w:r>
      <w:rPr>
        <w:noProof/>
      </w:rPr>
      <w:pict w14:anchorId="06D29B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6169"/>
    <w:rsid w:val="00006AB9"/>
    <w:rsid w:val="00013AD9"/>
    <w:rsid w:val="0002297F"/>
    <w:rsid w:val="000339CF"/>
    <w:rsid w:val="000934A9"/>
    <w:rsid w:val="000B07EF"/>
    <w:rsid w:val="001050E3"/>
    <w:rsid w:val="001513A4"/>
    <w:rsid w:val="001551A2"/>
    <w:rsid w:val="00164098"/>
    <w:rsid w:val="001A2086"/>
    <w:rsid w:val="001B3443"/>
    <w:rsid w:val="001C2BFC"/>
    <w:rsid w:val="0020559B"/>
    <w:rsid w:val="00237A28"/>
    <w:rsid w:val="00252893"/>
    <w:rsid w:val="002A5A7A"/>
    <w:rsid w:val="002A6182"/>
    <w:rsid w:val="002B32C1"/>
    <w:rsid w:val="002D77DA"/>
    <w:rsid w:val="002E5D11"/>
    <w:rsid w:val="002F59D2"/>
    <w:rsid w:val="00393090"/>
    <w:rsid w:val="00451C6A"/>
    <w:rsid w:val="004566E7"/>
    <w:rsid w:val="00475805"/>
    <w:rsid w:val="00475AF7"/>
    <w:rsid w:val="0048413D"/>
    <w:rsid w:val="004B1AF0"/>
    <w:rsid w:val="00650E59"/>
    <w:rsid w:val="00691293"/>
    <w:rsid w:val="006C7DAF"/>
    <w:rsid w:val="00734A51"/>
    <w:rsid w:val="00767447"/>
    <w:rsid w:val="007755B5"/>
    <w:rsid w:val="0079771D"/>
    <w:rsid w:val="007F187A"/>
    <w:rsid w:val="008031FF"/>
    <w:rsid w:val="008116C6"/>
    <w:rsid w:val="00817D7D"/>
    <w:rsid w:val="00892553"/>
    <w:rsid w:val="008C5893"/>
    <w:rsid w:val="008E096A"/>
    <w:rsid w:val="00913750"/>
    <w:rsid w:val="009329B6"/>
    <w:rsid w:val="00965B61"/>
    <w:rsid w:val="00A40E41"/>
    <w:rsid w:val="00A90233"/>
    <w:rsid w:val="00AA589D"/>
    <w:rsid w:val="00AE578C"/>
    <w:rsid w:val="00AF7A76"/>
    <w:rsid w:val="00B12025"/>
    <w:rsid w:val="00B41670"/>
    <w:rsid w:val="00B613D2"/>
    <w:rsid w:val="00B920F8"/>
    <w:rsid w:val="00BC1052"/>
    <w:rsid w:val="00BD1281"/>
    <w:rsid w:val="00C05E7B"/>
    <w:rsid w:val="00C45D5F"/>
    <w:rsid w:val="00C83189"/>
    <w:rsid w:val="00CA3699"/>
    <w:rsid w:val="00D37EC8"/>
    <w:rsid w:val="00D62E0A"/>
    <w:rsid w:val="00D92D2B"/>
    <w:rsid w:val="00DA2D6B"/>
    <w:rsid w:val="00DA5161"/>
    <w:rsid w:val="00DC3240"/>
    <w:rsid w:val="00E51FB1"/>
    <w:rsid w:val="00E61246"/>
    <w:rsid w:val="00E7051F"/>
    <w:rsid w:val="00E80215"/>
    <w:rsid w:val="00E84EEB"/>
    <w:rsid w:val="00E8750E"/>
    <w:rsid w:val="00EA088E"/>
    <w:rsid w:val="00EA4569"/>
    <w:rsid w:val="00EA6BA5"/>
    <w:rsid w:val="00EE6169"/>
    <w:rsid w:val="00F17B59"/>
    <w:rsid w:val="00F41E12"/>
    <w:rsid w:val="00F670E2"/>
    <w:rsid w:val="00FB4973"/>
    <w:rsid w:val="00FD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E67C151"/>
  <w15:chartTrackingRefBased/>
  <w15:docId w15:val="{90CFDA46-0E6D-4666-8A0D-5980CF8B1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  <w:style w:type="paragraph" w:styleId="StandardWeb">
    <w:name w:val="Normal (Web)"/>
    <w:basedOn w:val="Standard"/>
    <w:uiPriority w:val="99"/>
    <w:unhideWhenUsed/>
    <w:rsid w:val="00FB497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B1202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120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86430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7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7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30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636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41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19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06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89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iseland-niedersachsen.de/info-service/kinderferienland-niedersachsen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einbeck-tourismus.de/familien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C0EF35-2CE4-40C3-B21C-5DA1E9E6B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2</Pages>
  <Words>399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evpetersson</dc:creator>
  <cp:keywords/>
  <dc:description/>
  <cp:lastModifiedBy>Erik von Petersson</cp:lastModifiedBy>
  <cp:revision>22</cp:revision>
  <cp:lastPrinted>2026-03-18T11:22:00Z</cp:lastPrinted>
  <dcterms:created xsi:type="dcterms:W3CDTF">2025-03-13T12:52:00Z</dcterms:created>
  <dcterms:modified xsi:type="dcterms:W3CDTF">2026-03-18T11:22:00Z</dcterms:modified>
</cp:coreProperties>
</file>