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C3D66" w14:textId="77777777" w:rsidR="00C83189" w:rsidRPr="00892553" w:rsidRDefault="00AF7A76" w:rsidP="00892553">
      <w:pPr>
        <w:pStyle w:val="Titel"/>
      </w:pPr>
      <w:r>
        <w:t>Pressemitteilung</w:t>
      </w:r>
    </w:p>
    <w:p w14:paraId="1C6C6D64" w14:textId="39388CEE" w:rsidR="00C83189" w:rsidRPr="008C5893" w:rsidRDefault="00C83189" w:rsidP="00C83189">
      <w:pPr>
        <w:widowControl w:val="0"/>
        <w:suppressAutoHyphens/>
        <w:spacing w:line="360" w:lineRule="auto"/>
        <w:jc w:val="right"/>
        <w:rPr>
          <w:rFonts w:eastAsia="SimSun" w:cstheme="minorHAnsi"/>
          <w:b/>
          <w:color w:val="2E3436"/>
          <w:kern w:val="1"/>
          <w:lang w:eastAsia="hi-IN" w:bidi="hi-IN"/>
        </w:rPr>
      </w:pPr>
      <w:r w:rsidRPr="008C5893">
        <w:rPr>
          <w:rFonts w:eastAsia="SimSun" w:cstheme="minorHAnsi"/>
          <w:kern w:val="1"/>
          <w:lang w:eastAsia="hi-IN" w:bidi="hi-IN"/>
        </w:rPr>
        <w:t xml:space="preserve">Einbeck, </w:t>
      </w:r>
      <w:r w:rsidRPr="008C5893">
        <w:rPr>
          <w:rFonts w:eastAsia="SimSun" w:cstheme="minorHAnsi"/>
          <w:kern w:val="1"/>
          <w:lang w:eastAsia="hi-IN" w:bidi="hi-IN"/>
        </w:rPr>
        <w:fldChar w:fldCharType="begin"/>
      </w:r>
      <w:r w:rsidRPr="008C5893">
        <w:rPr>
          <w:rFonts w:eastAsia="SimSun" w:cstheme="minorHAnsi"/>
          <w:kern w:val="1"/>
          <w:lang w:eastAsia="hi-IN" w:bidi="hi-IN"/>
        </w:rPr>
        <w:instrText xml:space="preserve"> DATE \@"d.\ MMMM\ yyyy" </w:instrText>
      </w:r>
      <w:r w:rsidRPr="008C5893">
        <w:rPr>
          <w:rFonts w:eastAsia="SimSun" w:cstheme="minorHAnsi"/>
          <w:kern w:val="1"/>
          <w:lang w:eastAsia="hi-IN" w:bidi="hi-IN"/>
        </w:rPr>
        <w:fldChar w:fldCharType="separate"/>
      </w:r>
      <w:r w:rsidR="00F631A2">
        <w:rPr>
          <w:rFonts w:eastAsia="SimSun" w:cstheme="minorHAnsi"/>
          <w:noProof/>
          <w:kern w:val="1"/>
          <w:lang w:eastAsia="hi-IN" w:bidi="hi-IN"/>
        </w:rPr>
        <w:t>27. August 2025</w:t>
      </w:r>
      <w:r w:rsidRPr="008C5893">
        <w:rPr>
          <w:rFonts w:eastAsia="SimSun" w:cstheme="minorHAnsi"/>
          <w:kern w:val="1"/>
          <w:lang w:eastAsia="hi-IN" w:bidi="hi-IN"/>
        </w:rPr>
        <w:fldChar w:fldCharType="end"/>
      </w:r>
    </w:p>
    <w:p w14:paraId="06AD4835" w14:textId="77777777" w:rsidR="00520E63" w:rsidRPr="00520E63" w:rsidRDefault="00172A70" w:rsidP="00073629">
      <w:pPr>
        <w:spacing w:after="160" w:line="259" w:lineRule="auto"/>
        <w:rPr>
          <w:bCs/>
          <w:color w:val="000000"/>
          <w:sz w:val="36"/>
          <w:szCs w:val="36"/>
          <w:u w:val="single"/>
        </w:rPr>
      </w:pPr>
      <w:r>
        <w:rPr>
          <w:bCs/>
          <w:color w:val="000000"/>
          <w:sz w:val="36"/>
          <w:szCs w:val="36"/>
          <w:u w:val="single"/>
        </w:rPr>
        <w:t xml:space="preserve">Jüdische </w:t>
      </w:r>
      <w:r w:rsidR="00AA2BA8">
        <w:rPr>
          <w:bCs/>
          <w:color w:val="000000"/>
          <w:sz w:val="36"/>
          <w:szCs w:val="36"/>
          <w:u w:val="single"/>
        </w:rPr>
        <w:t>Geschichte</w:t>
      </w:r>
      <w:r>
        <w:rPr>
          <w:bCs/>
          <w:color w:val="000000"/>
          <w:sz w:val="36"/>
          <w:szCs w:val="36"/>
          <w:u w:val="single"/>
        </w:rPr>
        <w:t xml:space="preserve"> in Einbeck</w:t>
      </w:r>
    </w:p>
    <w:p w14:paraId="40B7D98B" w14:textId="77777777" w:rsidR="00716858" w:rsidRDefault="00716858" w:rsidP="003A4D6A">
      <w:pPr>
        <w:spacing w:after="0" w:line="360" w:lineRule="auto"/>
        <w:rPr>
          <w:rFonts w:eastAsia="Times New Roman" w:cs="Arial"/>
          <w:b/>
          <w:bCs/>
          <w:color w:val="000000"/>
          <w:sz w:val="24"/>
          <w:szCs w:val="24"/>
          <w:shd w:val="clear" w:color="auto" w:fill="FFFFFF"/>
        </w:rPr>
      </w:pPr>
      <w:r w:rsidRPr="00716858">
        <w:rPr>
          <w:rFonts w:eastAsia="Times New Roman" w:cs="Arial"/>
          <w:b/>
          <w:bCs/>
          <w:color w:val="000000"/>
          <w:sz w:val="24"/>
          <w:szCs w:val="24"/>
          <w:shd w:val="clear" w:color="auto" w:fill="FFFFFF"/>
        </w:rPr>
        <w:t xml:space="preserve">Einbeck </w:t>
      </w:r>
      <w:r w:rsidRPr="003A4D6A">
        <w:rPr>
          <w:rFonts w:eastAsia="Times New Roman" w:cs="Arial"/>
          <w:b/>
          <w:bCs/>
          <w:color w:val="000000"/>
          <w:sz w:val="24"/>
          <w:szCs w:val="24"/>
          <w:shd w:val="clear" w:color="auto" w:fill="FFFFFF"/>
        </w:rPr>
        <w:t>zelebriert</w:t>
      </w:r>
      <w:r w:rsidRPr="00716858">
        <w:rPr>
          <w:rFonts w:eastAsia="Times New Roman" w:cs="Arial"/>
          <w:b/>
          <w:bCs/>
          <w:color w:val="000000"/>
          <w:sz w:val="24"/>
          <w:szCs w:val="24"/>
          <w:shd w:val="clear" w:color="auto" w:fill="FFFFFF"/>
        </w:rPr>
        <w:t xml:space="preserve"> den Europäischen Tag der Jüdischen Kultur mit einer öffentlichen Führung</w:t>
      </w:r>
      <w:r w:rsidR="003A4D6A">
        <w:rPr>
          <w:rFonts w:eastAsia="Times New Roman" w:cs="Arial"/>
          <w:b/>
          <w:bCs/>
          <w:color w:val="000000"/>
          <w:sz w:val="24"/>
          <w:szCs w:val="24"/>
          <w:shd w:val="clear" w:color="auto" w:fill="FFFFFF"/>
        </w:rPr>
        <w:t xml:space="preserve"> im September.</w:t>
      </w:r>
    </w:p>
    <w:p w14:paraId="68217D7D" w14:textId="77777777" w:rsidR="00B66965" w:rsidRDefault="00B66965" w:rsidP="003A4D6A">
      <w:pPr>
        <w:spacing w:after="0" w:line="360" w:lineRule="auto"/>
        <w:rPr>
          <w:rFonts w:eastAsia="Times New Roman" w:cs="Arial"/>
          <w:b/>
          <w:bCs/>
          <w:color w:val="000000"/>
          <w:sz w:val="24"/>
          <w:szCs w:val="24"/>
          <w:shd w:val="clear" w:color="auto" w:fill="FFFFFF"/>
        </w:rPr>
      </w:pPr>
    </w:p>
    <w:p w14:paraId="67D81600" w14:textId="77777777" w:rsidR="00716858" w:rsidRPr="00716858" w:rsidRDefault="00716858" w:rsidP="003A4D6A">
      <w:pPr>
        <w:spacing w:after="0" w:line="360" w:lineRule="auto"/>
        <w:rPr>
          <w:rFonts w:eastAsia="Times New Roman" w:cs="Arial"/>
          <w:color w:val="000000"/>
          <w:sz w:val="24"/>
          <w:szCs w:val="24"/>
        </w:rPr>
      </w:pPr>
      <w:r w:rsidRPr="00716858">
        <w:rPr>
          <w:rFonts w:eastAsia="Times New Roman" w:cs="Arial"/>
          <w:color w:val="000000"/>
          <w:sz w:val="24"/>
          <w:szCs w:val="24"/>
          <w:shd w:val="clear" w:color="auto" w:fill="FFFFFF"/>
        </w:rPr>
        <w:t>Anlässlich des Europäischen Tag</w:t>
      </w:r>
      <w:r w:rsidR="00417A51" w:rsidRPr="003A4D6A">
        <w:rPr>
          <w:rFonts w:eastAsia="Times New Roman" w:cs="Arial"/>
          <w:color w:val="000000"/>
          <w:sz w:val="24"/>
          <w:szCs w:val="24"/>
          <w:shd w:val="clear" w:color="auto" w:fill="FFFFFF"/>
        </w:rPr>
        <w:t xml:space="preserve">s der Jüdischen Kultur lädt </w:t>
      </w:r>
      <w:r w:rsidRPr="00716858">
        <w:rPr>
          <w:rFonts w:eastAsia="Times New Roman" w:cs="Arial"/>
          <w:color w:val="000000"/>
          <w:sz w:val="24"/>
          <w:szCs w:val="24"/>
          <w:shd w:val="clear" w:color="auto" w:fill="FFFFFF"/>
        </w:rPr>
        <w:t>Einbeck</w:t>
      </w:r>
      <w:r w:rsidR="00417A51" w:rsidRPr="003A4D6A">
        <w:rPr>
          <w:rFonts w:eastAsia="Times New Roman" w:cs="Arial"/>
          <w:color w:val="000000"/>
          <w:sz w:val="24"/>
          <w:szCs w:val="24"/>
          <w:shd w:val="clear" w:color="auto" w:fill="FFFFFF"/>
        </w:rPr>
        <w:t xml:space="preserve"> Tourismus</w:t>
      </w:r>
      <w:r w:rsidRPr="00716858">
        <w:rPr>
          <w:rFonts w:eastAsia="Times New Roman" w:cs="Arial"/>
          <w:color w:val="000000"/>
          <w:sz w:val="24"/>
          <w:szCs w:val="24"/>
          <w:shd w:val="clear" w:color="auto" w:fill="FFFFFF"/>
        </w:rPr>
        <w:t xml:space="preserve"> zu einer besonderen öffentlichen Führung ein. Unter dem Motto „Jüdisches Leben in Einbeck – eine Zeitreise“ erkunden </w:t>
      </w:r>
      <w:proofErr w:type="spellStart"/>
      <w:r w:rsidRPr="00716858">
        <w:rPr>
          <w:rFonts w:eastAsia="Times New Roman" w:cs="Arial"/>
          <w:color w:val="000000"/>
          <w:sz w:val="24"/>
          <w:szCs w:val="24"/>
          <w:shd w:val="clear" w:color="auto" w:fill="FFFFFF"/>
        </w:rPr>
        <w:t>Besucher:innen</w:t>
      </w:r>
      <w:proofErr w:type="spellEnd"/>
      <w:r w:rsidRPr="00716858">
        <w:rPr>
          <w:rFonts w:eastAsia="Times New Roman" w:cs="Arial"/>
          <w:color w:val="000000"/>
          <w:sz w:val="24"/>
          <w:szCs w:val="24"/>
          <w:shd w:val="clear" w:color="auto" w:fill="FFFFFF"/>
        </w:rPr>
        <w:t xml:space="preserve"> am 07. September die bedeutende Geschichte und das Erbe der jüdischen Gemeinschaft in </w:t>
      </w:r>
      <w:r w:rsidR="00417A51" w:rsidRPr="003A4D6A">
        <w:rPr>
          <w:rFonts w:eastAsia="Times New Roman" w:cs="Arial"/>
          <w:color w:val="000000"/>
          <w:sz w:val="24"/>
          <w:szCs w:val="24"/>
          <w:shd w:val="clear" w:color="auto" w:fill="FFFFFF"/>
        </w:rPr>
        <w:t>der</w:t>
      </w:r>
      <w:r w:rsidRPr="00716858">
        <w:rPr>
          <w:rFonts w:eastAsia="Times New Roman" w:cs="Arial"/>
          <w:color w:val="000000"/>
          <w:sz w:val="24"/>
          <w:szCs w:val="24"/>
          <w:shd w:val="clear" w:color="auto" w:fill="FFFFFF"/>
        </w:rPr>
        <w:t xml:space="preserve"> Stadt.</w:t>
      </w:r>
    </w:p>
    <w:p w14:paraId="67D0E5EC" w14:textId="23F08395" w:rsidR="00716858" w:rsidRPr="00716858" w:rsidRDefault="00716858" w:rsidP="003A4D6A">
      <w:pPr>
        <w:spacing w:after="0" w:line="360" w:lineRule="auto"/>
        <w:rPr>
          <w:rFonts w:eastAsia="Times New Roman" w:cs="Arial"/>
          <w:color w:val="000000"/>
          <w:sz w:val="24"/>
          <w:szCs w:val="24"/>
        </w:rPr>
      </w:pPr>
      <w:r w:rsidRPr="00716858">
        <w:rPr>
          <w:rFonts w:eastAsia="Times New Roman" w:cs="Arial"/>
          <w:color w:val="000000"/>
          <w:sz w:val="24"/>
          <w:szCs w:val="24"/>
          <w:shd w:val="clear" w:color="auto" w:fill="FFFFFF"/>
        </w:rPr>
        <w:t xml:space="preserve">Die Führung kostet 10 € pro Person und beginnt an </w:t>
      </w:r>
      <w:r w:rsidR="00417A51" w:rsidRPr="003A4D6A">
        <w:rPr>
          <w:rFonts w:eastAsia="Times New Roman" w:cs="Arial"/>
          <w:color w:val="000000"/>
          <w:sz w:val="24"/>
          <w:szCs w:val="24"/>
          <w:shd w:val="clear" w:color="auto" w:fill="FFFFFF"/>
        </w:rPr>
        <w:t xml:space="preserve">der </w:t>
      </w:r>
      <w:hyperlink r:id="rId8" w:history="1">
        <w:r w:rsidR="00417A51" w:rsidRPr="003A4D6A">
          <w:rPr>
            <w:rStyle w:val="Hyperlink"/>
            <w:rFonts w:eastAsia="Times New Roman" w:cs="Arial"/>
            <w:sz w:val="24"/>
            <w:szCs w:val="24"/>
            <w:shd w:val="clear" w:color="auto" w:fill="FFFFFF"/>
          </w:rPr>
          <w:t>Alten Synagoge</w:t>
        </w:r>
      </w:hyperlink>
      <w:r w:rsidR="00BC7B62" w:rsidRPr="003A4D6A">
        <w:rPr>
          <w:rFonts w:eastAsia="Times New Roman" w:cs="Arial"/>
          <w:color w:val="000000"/>
          <w:sz w:val="24"/>
          <w:szCs w:val="24"/>
          <w:shd w:val="clear" w:color="auto" w:fill="FFFFFF"/>
        </w:rPr>
        <w:t>, Baustraße 15a hier in</w:t>
      </w:r>
      <w:r w:rsidRPr="00716858">
        <w:rPr>
          <w:rFonts w:eastAsia="Times New Roman" w:cs="Arial"/>
          <w:color w:val="000000"/>
          <w:sz w:val="24"/>
          <w:szCs w:val="24"/>
          <w:shd w:val="clear" w:color="auto" w:fill="FFFFFF"/>
        </w:rPr>
        <w:t xml:space="preserve"> der Stadt. Während des Rundgangs, der von </w:t>
      </w:r>
      <w:r w:rsidR="00B96FC2">
        <w:rPr>
          <w:rFonts w:eastAsia="Times New Roman" w:cs="Arial"/>
          <w:color w:val="000000"/>
          <w:sz w:val="24"/>
          <w:szCs w:val="24"/>
          <w:shd w:val="clear" w:color="auto" w:fill="FFFFFF"/>
        </w:rPr>
        <w:t xml:space="preserve">einem </w:t>
      </w:r>
      <w:r w:rsidRPr="00716858">
        <w:rPr>
          <w:rFonts w:eastAsia="Times New Roman" w:cs="Arial"/>
          <w:color w:val="000000"/>
          <w:sz w:val="24"/>
          <w:szCs w:val="24"/>
          <w:shd w:val="clear" w:color="auto" w:fill="FFFFFF"/>
        </w:rPr>
        <w:t>erfahrenen Gästeführer begleitet wird, werden Orte besucht, die noch heute an das jüdische Leben in Einbeck erinnern. Dabei erfahren die Teilnehmenden mehr über die jahrhundertealte Präsenz der jüdischen Gemeinde, die bereits im 13. Jahrhundert im Quartier rund um die Judenstraße ansässig war.</w:t>
      </w:r>
    </w:p>
    <w:p w14:paraId="54118C77" w14:textId="77777777" w:rsidR="00716858" w:rsidRPr="00716858" w:rsidRDefault="00716858" w:rsidP="003A4D6A">
      <w:pPr>
        <w:spacing w:after="0" w:line="360" w:lineRule="auto"/>
        <w:rPr>
          <w:rFonts w:eastAsia="Times New Roman" w:cs="Arial"/>
          <w:color w:val="000000"/>
          <w:sz w:val="24"/>
          <w:szCs w:val="24"/>
        </w:rPr>
      </w:pPr>
      <w:r w:rsidRPr="00716858">
        <w:rPr>
          <w:rFonts w:eastAsia="Times New Roman" w:cs="Arial"/>
          <w:color w:val="000000"/>
          <w:sz w:val="24"/>
          <w:szCs w:val="24"/>
          <w:shd w:val="clear" w:color="auto" w:fill="FFFFFF"/>
        </w:rPr>
        <w:t>Besondere Stationen sind unter anderem die Alte Synagoge, der Marktplatz sowie das Mahnmal in der Bismarckstraße. Die Führung bietet Einblicke in das jüdische Ritualbad, die Mikwe, und erinnert auch an das tragische Ende des jüdischen Lebens in Einbeck während des Nationalsozialismus.</w:t>
      </w:r>
    </w:p>
    <w:p w14:paraId="704DE78E" w14:textId="16E04947" w:rsidR="00B96FC2" w:rsidRPr="00716858" w:rsidRDefault="00716858" w:rsidP="003A4D6A">
      <w:pPr>
        <w:spacing w:after="0" w:line="360" w:lineRule="auto"/>
        <w:rPr>
          <w:rFonts w:eastAsia="Times New Roman" w:cs="Arial"/>
          <w:color w:val="000000"/>
          <w:sz w:val="24"/>
          <w:szCs w:val="24"/>
        </w:rPr>
      </w:pPr>
      <w:r w:rsidRPr="00716858">
        <w:rPr>
          <w:rFonts w:eastAsia="Times New Roman" w:cs="Arial"/>
          <w:color w:val="000000"/>
          <w:sz w:val="24"/>
          <w:szCs w:val="24"/>
          <w:shd w:val="clear" w:color="auto" w:fill="FFFFFF"/>
        </w:rPr>
        <w:t>Interessierte können sich vorab anm</w:t>
      </w:r>
      <w:r w:rsidR="003A4D6A" w:rsidRPr="003A4D6A">
        <w:rPr>
          <w:rFonts w:eastAsia="Times New Roman" w:cs="Arial"/>
          <w:color w:val="000000"/>
          <w:sz w:val="24"/>
          <w:szCs w:val="24"/>
          <w:shd w:val="clear" w:color="auto" w:fill="FFFFFF"/>
        </w:rPr>
        <w:t xml:space="preserve">elden. Für Rückfragen steht die Tourist-Information </w:t>
      </w:r>
      <w:r w:rsidRPr="00716858">
        <w:rPr>
          <w:rFonts w:eastAsia="Times New Roman" w:cs="Arial"/>
          <w:color w:val="000000"/>
          <w:sz w:val="24"/>
          <w:szCs w:val="24"/>
          <w:shd w:val="clear" w:color="auto" w:fill="FFFFFF"/>
        </w:rPr>
        <w:t>unter der Telefonnummer 05561/</w:t>
      </w:r>
      <w:r w:rsidR="003A4D6A" w:rsidRPr="003A4D6A">
        <w:rPr>
          <w:rFonts w:eastAsia="Times New Roman" w:cs="Arial"/>
          <w:color w:val="000000"/>
          <w:sz w:val="24"/>
          <w:szCs w:val="24"/>
          <w:shd w:val="clear" w:color="auto" w:fill="FFFFFF"/>
        </w:rPr>
        <w:t xml:space="preserve"> </w:t>
      </w:r>
      <w:r w:rsidRPr="00716858">
        <w:rPr>
          <w:rFonts w:eastAsia="Times New Roman" w:cs="Arial"/>
          <w:color w:val="000000"/>
          <w:sz w:val="24"/>
          <w:szCs w:val="24"/>
          <w:shd w:val="clear" w:color="auto" w:fill="FFFFFF"/>
        </w:rPr>
        <w:t>916</w:t>
      </w:r>
      <w:r w:rsidR="003A4D6A" w:rsidRPr="003A4D6A">
        <w:rPr>
          <w:rFonts w:eastAsia="Times New Roman" w:cs="Arial"/>
          <w:color w:val="000000"/>
          <w:sz w:val="24"/>
          <w:szCs w:val="24"/>
          <w:shd w:val="clear" w:color="auto" w:fill="FFFFFF"/>
        </w:rPr>
        <w:t xml:space="preserve"> 555 oder via Mail unter touristinfo@einbeck.de</w:t>
      </w:r>
      <w:r w:rsidRPr="00716858">
        <w:rPr>
          <w:rFonts w:eastAsia="Times New Roman" w:cs="Arial"/>
          <w:color w:val="000000"/>
          <w:sz w:val="24"/>
          <w:szCs w:val="24"/>
          <w:shd w:val="clear" w:color="auto" w:fill="FFFFFF"/>
        </w:rPr>
        <w:t xml:space="preserve"> gerne zur Verfügung.</w:t>
      </w:r>
      <w:r w:rsidR="00B96FC2">
        <w:rPr>
          <w:rFonts w:eastAsia="Times New Roman" w:cs="Arial"/>
          <w:color w:val="000000"/>
          <w:sz w:val="24"/>
          <w:szCs w:val="24"/>
          <w:shd w:val="clear" w:color="auto" w:fill="FFFFFF"/>
        </w:rPr>
        <w:t xml:space="preserve"> Tickets sind außerdem online </w:t>
      </w:r>
      <w:hyperlink r:id="rId9" w:history="1">
        <w:r w:rsidR="00B96FC2" w:rsidRPr="00B96FC2">
          <w:rPr>
            <w:rStyle w:val="Hyperlink"/>
            <w:rFonts w:eastAsia="Times New Roman" w:cs="Arial"/>
            <w:sz w:val="24"/>
            <w:szCs w:val="24"/>
            <w:shd w:val="clear" w:color="auto" w:fill="FFFFFF"/>
          </w:rPr>
          <w:t>hier</w:t>
        </w:r>
      </w:hyperlink>
      <w:r w:rsidR="00B96FC2">
        <w:rPr>
          <w:rFonts w:eastAsia="Times New Roman" w:cs="Arial"/>
          <w:color w:val="000000"/>
          <w:sz w:val="24"/>
          <w:szCs w:val="24"/>
          <w:shd w:val="clear" w:color="auto" w:fill="FFFFFF"/>
        </w:rPr>
        <w:t xml:space="preserve"> verfügbar.</w:t>
      </w:r>
    </w:p>
    <w:p w14:paraId="6C2150EB" w14:textId="77777777" w:rsidR="00C83189" w:rsidRPr="00975D23" w:rsidRDefault="00C83189" w:rsidP="00866693">
      <w:pPr>
        <w:spacing w:after="160" w:line="360" w:lineRule="auto"/>
        <w:rPr>
          <w:sz w:val="24"/>
          <w:szCs w:val="24"/>
          <w:lang w:eastAsia="hi-IN" w:bidi="hi-IN"/>
        </w:rPr>
      </w:pPr>
    </w:p>
    <w:sectPr w:rsidR="00C83189" w:rsidRPr="00975D23" w:rsidSect="00892553">
      <w:headerReference w:type="even" r:id="rId10"/>
      <w:headerReference w:type="default" r:id="rId11"/>
      <w:headerReference w:type="first" r:id="rId12"/>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76167" w14:textId="77777777" w:rsidR="00EE6169" w:rsidRDefault="00EE6169" w:rsidP="001C2BFC">
      <w:r>
        <w:separator/>
      </w:r>
    </w:p>
  </w:endnote>
  <w:endnote w:type="continuationSeparator" w:id="0">
    <w:p w14:paraId="5E7B0239" w14:textId="77777777" w:rsidR="00EE6169" w:rsidRDefault="00EE6169"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N Next LT Pro">
    <w:panose1 w:val="020B0503020203050203"/>
    <w:charset w:val="00"/>
    <w:family w:val="swiss"/>
    <w:notTrueType/>
    <w:pitch w:val="variable"/>
    <w:sig w:usb0="A00000AF" w:usb1="5000205B"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0CD88" w14:textId="77777777" w:rsidR="00EE6169" w:rsidRDefault="00EE6169" w:rsidP="001C2BFC">
      <w:r>
        <w:separator/>
      </w:r>
    </w:p>
  </w:footnote>
  <w:footnote w:type="continuationSeparator" w:id="0">
    <w:p w14:paraId="38F6A27A" w14:textId="77777777" w:rsidR="00EE6169" w:rsidRDefault="00EE6169"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0DD1F" w14:textId="77777777" w:rsidR="001C2BFC" w:rsidRDefault="00F631A2">
    <w:pPr>
      <w:pStyle w:val="Kopfzeile"/>
    </w:pPr>
    <w:r>
      <w:rPr>
        <w:noProof/>
      </w:rPr>
      <w:pict w14:anchorId="7B1FD4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19814" w14:textId="77777777" w:rsidR="001C2BFC" w:rsidRDefault="00BC1052">
    <w:pPr>
      <w:pStyle w:val="Kopfzeile"/>
    </w:pPr>
    <w:r>
      <w:rPr>
        <w:noProof/>
      </w:rPr>
      <w:drawing>
        <wp:anchor distT="0" distB="0" distL="114300" distR="114300" simplePos="0" relativeHeight="251660288" behindDoc="0" locked="0" layoutInCell="1" allowOverlap="1" wp14:anchorId="0F3A3F62" wp14:editId="489E4DDF">
          <wp:simplePos x="0" y="0"/>
          <wp:positionH relativeFrom="margin">
            <wp:posOffset>-635</wp:posOffset>
          </wp:positionH>
          <wp:positionV relativeFrom="paragraph">
            <wp:posOffset>3586953</wp:posOffset>
          </wp:positionV>
          <wp:extent cx="5760530" cy="576053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EE6169" w:rsidRPr="00EE6169">
      <w:rPr>
        <w:noProof/>
      </w:rPr>
      <w:drawing>
        <wp:inline distT="0" distB="0" distL="0" distR="0" wp14:anchorId="7C1E317C" wp14:editId="2D5D5B35">
          <wp:extent cx="3095714" cy="876300"/>
          <wp:effectExtent l="0" t="0" r="9525" b="0"/>
          <wp:docPr id="1" name="Grafik 1" descr="G:\57.20 - Tourismusförderung\ÜBERGREIFEND\02. Foto &amp; Film\!Markenzeichen &amp; Icons\#. Markenzeichen\03_Einbeck_Tourismus\CMYK\Einbeck_Markenzeichen_EINBECK_Tourismu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57.20 - Tourismusförderung\ÜBERGREIFEND\02. Foto &amp; Film\!Markenzeichen &amp; Icons\#. Markenzeichen\03_Einbeck_Tourismus\CMYK\Einbeck_Markenzeichen_EINBECK_Tourismus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16730" cy="88224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5FCFA" w14:textId="77777777" w:rsidR="001C2BFC" w:rsidRDefault="00F631A2">
    <w:pPr>
      <w:pStyle w:val="Kopfzeile"/>
    </w:pPr>
    <w:r>
      <w:rPr>
        <w:noProof/>
      </w:rPr>
      <w:pict w14:anchorId="7180CF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575B6C"/>
    <w:multiLevelType w:val="multilevel"/>
    <w:tmpl w:val="FA30A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389019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169"/>
    <w:rsid w:val="00063D9F"/>
    <w:rsid w:val="00073629"/>
    <w:rsid w:val="00172A70"/>
    <w:rsid w:val="001C2BFC"/>
    <w:rsid w:val="002A6182"/>
    <w:rsid w:val="002E5D11"/>
    <w:rsid w:val="002E633B"/>
    <w:rsid w:val="002F59D2"/>
    <w:rsid w:val="00311712"/>
    <w:rsid w:val="00351EB2"/>
    <w:rsid w:val="003814CC"/>
    <w:rsid w:val="003A4D6A"/>
    <w:rsid w:val="0040762E"/>
    <w:rsid w:val="00417A51"/>
    <w:rsid w:val="00451C6A"/>
    <w:rsid w:val="00475AF7"/>
    <w:rsid w:val="0048413D"/>
    <w:rsid w:val="004B1AF0"/>
    <w:rsid w:val="004B2367"/>
    <w:rsid w:val="00520E63"/>
    <w:rsid w:val="005667D1"/>
    <w:rsid w:val="00583B37"/>
    <w:rsid w:val="006650AF"/>
    <w:rsid w:val="00691293"/>
    <w:rsid w:val="00716858"/>
    <w:rsid w:val="00734A51"/>
    <w:rsid w:val="00767447"/>
    <w:rsid w:val="00795160"/>
    <w:rsid w:val="00822F6E"/>
    <w:rsid w:val="008276B6"/>
    <w:rsid w:val="00866693"/>
    <w:rsid w:val="00892553"/>
    <w:rsid w:val="008C5893"/>
    <w:rsid w:val="008E0095"/>
    <w:rsid w:val="00903F30"/>
    <w:rsid w:val="00975D23"/>
    <w:rsid w:val="009A4B22"/>
    <w:rsid w:val="009A6B9C"/>
    <w:rsid w:val="00A65A50"/>
    <w:rsid w:val="00A72338"/>
    <w:rsid w:val="00AA2BA8"/>
    <w:rsid w:val="00AF7A76"/>
    <w:rsid w:val="00B11057"/>
    <w:rsid w:val="00B613D2"/>
    <w:rsid w:val="00B66965"/>
    <w:rsid w:val="00B96FC2"/>
    <w:rsid w:val="00BC1052"/>
    <w:rsid w:val="00BC7B62"/>
    <w:rsid w:val="00BD1281"/>
    <w:rsid w:val="00BD1D81"/>
    <w:rsid w:val="00C05E7B"/>
    <w:rsid w:val="00C83189"/>
    <w:rsid w:val="00CA0FB5"/>
    <w:rsid w:val="00CA3699"/>
    <w:rsid w:val="00D260B7"/>
    <w:rsid w:val="00D33CFD"/>
    <w:rsid w:val="00D42209"/>
    <w:rsid w:val="00D6571D"/>
    <w:rsid w:val="00D71786"/>
    <w:rsid w:val="00D947B6"/>
    <w:rsid w:val="00E00879"/>
    <w:rsid w:val="00E51FB1"/>
    <w:rsid w:val="00E67832"/>
    <w:rsid w:val="00E801A5"/>
    <w:rsid w:val="00E84EEB"/>
    <w:rsid w:val="00EA4569"/>
    <w:rsid w:val="00EE6169"/>
    <w:rsid w:val="00F631A2"/>
    <w:rsid w:val="00F63AAA"/>
    <w:rsid w:val="00F71347"/>
    <w:rsid w:val="00FB4973"/>
    <w:rsid w:val="00FD4D82"/>
    <w:rsid w:val="00FD7E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0C31DAE"/>
  <w15:chartTrackingRefBased/>
  <w15:docId w15:val="{90CFDA46-0E6D-4666-8A0D-5980CF8B1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 w:type="paragraph" w:styleId="StandardWeb">
    <w:name w:val="Normal (Web)"/>
    <w:basedOn w:val="Standard"/>
    <w:uiPriority w:val="99"/>
    <w:unhideWhenUsed/>
    <w:rsid w:val="00FB497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Absatz-Standardschriftart"/>
    <w:uiPriority w:val="99"/>
    <w:unhideWhenUsed/>
    <w:rsid w:val="00822F6E"/>
    <w:rPr>
      <w:color w:val="0563C1" w:themeColor="hyperlink"/>
      <w:u w:val="single"/>
    </w:rPr>
  </w:style>
  <w:style w:type="character" w:styleId="NichtaufgelsteErwhnung">
    <w:name w:val="Unresolved Mention"/>
    <w:basedOn w:val="Absatz-Standardschriftart"/>
    <w:uiPriority w:val="99"/>
    <w:semiHidden/>
    <w:unhideWhenUsed/>
    <w:rsid w:val="00B96F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842570">
      <w:bodyDiv w:val="1"/>
      <w:marLeft w:val="0"/>
      <w:marRight w:val="0"/>
      <w:marTop w:val="0"/>
      <w:marBottom w:val="0"/>
      <w:divBdr>
        <w:top w:val="none" w:sz="0" w:space="0" w:color="auto"/>
        <w:left w:val="none" w:sz="0" w:space="0" w:color="auto"/>
        <w:bottom w:val="none" w:sz="0" w:space="0" w:color="auto"/>
        <w:right w:val="none" w:sz="0" w:space="0" w:color="auto"/>
      </w:divBdr>
      <w:divsChild>
        <w:div w:id="460269982">
          <w:marLeft w:val="0"/>
          <w:marRight w:val="0"/>
          <w:marTop w:val="0"/>
          <w:marBottom w:val="0"/>
          <w:divBdr>
            <w:top w:val="none" w:sz="0" w:space="0" w:color="auto"/>
            <w:left w:val="none" w:sz="0" w:space="0" w:color="auto"/>
            <w:bottom w:val="none" w:sz="0" w:space="0" w:color="auto"/>
            <w:right w:val="none" w:sz="0" w:space="0" w:color="auto"/>
          </w:divBdr>
        </w:div>
      </w:divsChild>
    </w:div>
    <w:div w:id="850219811">
      <w:bodyDiv w:val="1"/>
      <w:marLeft w:val="0"/>
      <w:marRight w:val="0"/>
      <w:marTop w:val="0"/>
      <w:marBottom w:val="0"/>
      <w:divBdr>
        <w:top w:val="none" w:sz="0" w:space="0" w:color="auto"/>
        <w:left w:val="none" w:sz="0" w:space="0" w:color="auto"/>
        <w:bottom w:val="none" w:sz="0" w:space="0" w:color="auto"/>
        <w:right w:val="none" w:sz="0" w:space="0" w:color="auto"/>
      </w:divBdr>
    </w:div>
    <w:div w:id="163679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inbeck-tourismus.de/poi/alte-synagog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inbeck-tourismus.de/event/spezialfuehrung-zum-europaeischen-tag-der-juedischen-kultu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F81F4E-DE60-4E79-9E7F-EA45E8591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1</Pages>
  <Words>226</Words>
  <Characters>1425</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Erik von Petersson</cp:lastModifiedBy>
  <cp:revision>19</cp:revision>
  <cp:lastPrinted>2025-08-27T09:36:00Z</cp:lastPrinted>
  <dcterms:created xsi:type="dcterms:W3CDTF">2025-04-15T11:02:00Z</dcterms:created>
  <dcterms:modified xsi:type="dcterms:W3CDTF">2025-08-27T09:36:00Z</dcterms:modified>
</cp:coreProperties>
</file>